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A9" w:rsidRDefault="00367AA9" w:rsidP="00367AA9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bookmarkStart w:id="0" w:name="_GoBack"/>
      <w:bookmarkEnd w:id="0"/>
    </w:p>
    <w:p w:rsidR="00367AA9" w:rsidRPr="00367AA9" w:rsidRDefault="00367AA9" w:rsidP="00367AA9">
      <w:pPr>
        <w:spacing w:after="100" w:afterAutospacing="1" w:line="240" w:lineRule="auto"/>
        <w:jc w:val="both"/>
        <w:rPr>
          <w:rFonts w:ascii="Helvetica" w:eastAsia="Times New Roman" w:hAnsi="Helvetica" w:cs="Helvetica"/>
          <w:b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b/>
          <w:color w:val="1C2024"/>
          <w:spacing w:val="3"/>
          <w:sz w:val="27"/>
          <w:szCs w:val="27"/>
          <w:lang w:eastAsia="it-IT"/>
        </w:rPr>
        <w:t>La Direzione Amministrativa</w:t>
      </w:r>
    </w:p>
    <w:p w:rsidR="00367AA9" w:rsidRDefault="00367AA9" w:rsidP="00367AA9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La Direzione Amministrativa collabora con il Presidente e il Consiglio di Amministrazione per la predisposizione degli atti di programmazione e rendicontazione. </w:t>
      </w: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br/>
        <w:t>E’ responsabile e sovrintende alla gestione dell’A.P.S.P. nell’ambito delle proprie competenze così come stabilite dalla vigente normativa regionale, dallo Statuto e dai relativi regolamenti, perseguendo livelli ottimali di efficacia e di efficienza e garantendo l’unitarietà di coordinamento compless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ivo dell’azione amministrativa.</w:t>
      </w:r>
    </w:p>
    <w:p w:rsidR="00367AA9" w:rsidRDefault="00367AA9" w:rsidP="00367AA9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Provvede ad attuare gli obiettivi assegnati, che devono essere comunque adeguati e congruenti con le risorse messe a disposizione in sede di formazione del budget, secondo gli indirizzi impartiti dal Presidente e da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l Consiglio di Amministrazione.</w:t>
      </w:r>
    </w:p>
    <w:p w:rsidR="00367AA9" w:rsidRPr="00367AA9" w:rsidRDefault="00367AA9" w:rsidP="00367AA9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A tali fini, al Direttore Generale risponde, nell’esercizio delle funzioni loro assegnate, tutto il personale dell’A.P.S.P. anche con qualifica dirigenziale. </w:t>
      </w: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br/>
        <w:t>La Direzione Amministrativa, nella persona del Direttore Generale, sviluppa ogni attività idonea al raggiungimento dei fini sopra esposti, ed in particolare: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traduce le linee di indirizzo espresse dal Consiglio di Amministrazione in obiettivi, piani e programmi di attività e ne cura l’attuazione avvalendosi soprattutto dei responsabili di area;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promuove lo sviluppo dell’A.P.S.P. assicurando altresì ogni intervento di carattere organizzativo e gestionale, ivi compresa l’assegnazione delle risorse umane, finanziarie e materiali alle singole aree, necessario al fine di superare ostacoli alla funzionalità ed all’efficienza dell’A.P.S.P. medesima;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attiva strumenti di analisi tramite indicatori di programmazione operativa che permettano di monitorare adeguatamente gli stadi di avanzamento della gestione e delle attività e gli eventuali scostamenti;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è responsabile del budget e della gestione amministrativa e dei relativi sistemi di controllo di gestione;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è dotata di autonomi poteri di spesa e di acquisizione delle entrate nonché capacità di impegnare l’A.P.S.P. verso l’esterno, ponendo in essere tutti gli atti necessari a tal fine;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esercita opere di promozione e supervisione dei progetti di rilevanza strategica per l’A.P.S.P.;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segue l’evoluzione del contesto ambientale ed istituzionale di riferimento al fine di assicurare il costante sviluppo dei servizi, innovando l’attività e comunque assicurando le condizioni di funzionamento dell’A.P.S.P.;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b/>
          <w:bCs/>
          <w:color w:val="1C2024"/>
          <w:spacing w:val="3"/>
          <w:sz w:val="27"/>
          <w:szCs w:val="27"/>
          <w:lang w:eastAsia="it-IT"/>
        </w:rPr>
        <w:t>coordina, gestisce e valuta il personale e le risorse umane;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lastRenderedPageBreak/>
        <w:t>formula ed attua proposte relativamente all’organizzazione dell’A.P.S.P. secondo criteri di flessibilità, economicità e produttività;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sovrintende allo svolgimento delle funzioni dei dirigenti e dei responsabili;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è responsabile del sistema permanente di valutazione del personale;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presiede il Nucleo di valutazione per il personale con incarico dirigenziale;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cura le relazioni sindacali in qualità di delegazione trattante della parte pubblica;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può delegare, con atto formale, alcune competenze al personale subordinato, dotato di qualifica adeguata; in tal caso il Direttore Generale mantiene la responsabilità relativa all’andamento complessivo del procedimento;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individua, con atto formale, le funzioni di responsabile del procedimento così come previsto dalle normative vigenti inerenti l’attività contrattuale;</w:t>
      </w:r>
    </w:p>
    <w:p w:rsidR="00367AA9" w:rsidRPr="00367AA9" w:rsidRDefault="00367AA9" w:rsidP="00367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cura la corretta applicazione delle leggi in materia di tutela, igiene e sicurezza sul posto di lavoro, delle pari opportunità, della privacy, provvedendo alla nomina delle figure prescritte dalla suddetta normativa ove non rientrante nelle competenze del Consiglio di Amministrazione.</w:t>
      </w:r>
    </w:p>
    <w:p w:rsidR="00367AA9" w:rsidRPr="00367AA9" w:rsidRDefault="00367AA9" w:rsidP="00367AA9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Esercita ogni altra competenza attribuitagli dalla legge, dallo Statuto e dai regolamenti dell’A.P.S.P.</w:t>
      </w:r>
    </w:p>
    <w:p w:rsidR="00367AA9" w:rsidRPr="00367AA9" w:rsidRDefault="00367AA9" w:rsidP="00367AA9">
      <w:pP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b/>
          <w:bCs/>
          <w:color w:val="1C2024"/>
          <w:spacing w:val="3"/>
          <w:sz w:val="27"/>
          <w:szCs w:val="27"/>
          <w:lang w:eastAsia="it-IT"/>
        </w:rPr>
        <w:t>Dipendono dalla Direzione Amministrativa:</w:t>
      </w:r>
    </w:p>
    <w:p w:rsidR="00367AA9" w:rsidRPr="00367AA9" w:rsidRDefault="00367AA9" w:rsidP="0036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Servizio Segreteria</w:t>
      </w:r>
    </w:p>
    <w:p w:rsidR="00367AA9" w:rsidRPr="00367AA9" w:rsidRDefault="00367AA9" w:rsidP="0036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Servizio Risorse Umane</w:t>
      </w:r>
    </w:p>
    <w:p w:rsidR="00367AA9" w:rsidRPr="00367AA9" w:rsidRDefault="00367AA9" w:rsidP="0036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Servizio Economale</w:t>
      </w:r>
    </w:p>
    <w:p w:rsidR="00367AA9" w:rsidRPr="00367AA9" w:rsidRDefault="00367AA9" w:rsidP="0036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Servizio Ragioneria</w:t>
      </w:r>
    </w:p>
    <w:p w:rsidR="00367AA9" w:rsidRPr="00367AA9" w:rsidRDefault="00367AA9" w:rsidP="0036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Servizio Qualità, Innovazione e Formazione</w:t>
      </w:r>
    </w:p>
    <w:p w:rsidR="00367AA9" w:rsidRPr="00367AA9" w:rsidRDefault="00367AA9" w:rsidP="0036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Servizio Sanit</w:t>
      </w: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ario</w:t>
      </w:r>
    </w:p>
    <w:p w:rsidR="00367AA9" w:rsidRPr="00367AA9" w:rsidRDefault="00367AA9" w:rsidP="0036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367AA9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Servizio Sociale</w:t>
      </w:r>
    </w:p>
    <w:p w:rsidR="006A2104" w:rsidRDefault="006A2104"/>
    <w:sectPr w:rsidR="006A2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C36"/>
    <w:multiLevelType w:val="multilevel"/>
    <w:tmpl w:val="D296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19F6"/>
    <w:multiLevelType w:val="multilevel"/>
    <w:tmpl w:val="2ED88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ocumentProtection w:edit="readOnly" w:formatting="1" w:enforcement="1" w:cryptProviderType="rsaFull" w:cryptAlgorithmClass="hash" w:cryptAlgorithmType="typeAny" w:cryptAlgorithmSid="4" w:cryptSpinCount="100000" w:hash="OAu7fVeGTUOntGXzcswM4FHdqhs=" w:salt="GfcGUTPvXL8MHpFQH8euT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A9"/>
    <w:rsid w:val="0034328E"/>
    <w:rsid w:val="00367AA9"/>
    <w:rsid w:val="006A2104"/>
    <w:rsid w:val="007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3285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Leonardi</dc:creator>
  <cp:lastModifiedBy>Loretta Leonardi</cp:lastModifiedBy>
  <cp:revision>2</cp:revision>
  <dcterms:created xsi:type="dcterms:W3CDTF">2017-11-30T10:49:00Z</dcterms:created>
  <dcterms:modified xsi:type="dcterms:W3CDTF">2017-11-30T14:18:00Z</dcterms:modified>
</cp:coreProperties>
</file>